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10420" w:type="dxa"/>
        <w:jc w:val="left"/>
        <w:tblInd w:w="-5" w:type="dxa"/>
        <w:tblCellMar>
          <w:top w:w="0" w:type="dxa"/>
          <w:left w:w="70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1842"/>
        <w:gridCol w:w="2835"/>
        <w:gridCol w:w="425"/>
        <w:gridCol w:w="3686"/>
        <w:gridCol w:w="1632"/>
      </w:tblGrid>
      <w:tr>
        <w:trPr/>
        <w:tc>
          <w:tcPr>
            <w:tcW w:w="104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238" w:after="62"/>
              <w:jc w:val="center"/>
              <w:rPr>
                <w:rFonts w:ascii="Calibri" w:hAnsi="Calibri" w:eastAsia="Times New Roman" w:cs="Calibri"/>
                <w:b/>
                <w:b/>
                <w:sz w:val="24"/>
                <w:szCs w:val="24"/>
                <w:lang w:eastAsia="it-IT"/>
              </w:rPr>
            </w:pPr>
            <w:r>
              <w:rPr>
                <w:rFonts w:eastAsia="Times New Roman" w:cs="Calibri"/>
                <w:b/>
                <w:i/>
                <w:sz w:val="24"/>
                <w:szCs w:val="24"/>
                <w:lang w:eastAsia="it-IT"/>
              </w:rPr>
              <w:t>I.I.S.  “ENZO FERRARI” BATTIPAGLIA</w:t>
            </w:r>
            <w:r>
              <w:rPr>
                <w:rFonts w:eastAsia="Times New Roman" w:cs="Calibri"/>
                <w:b/>
                <w:sz w:val="24"/>
                <w:szCs w:val="24"/>
                <w:lang w:eastAsia="it-IT"/>
              </w:rPr>
              <w:t xml:space="preserve">         </w:t>
            </w:r>
          </w:p>
          <w:p>
            <w:pPr>
              <w:pStyle w:val="Normal"/>
              <w:spacing w:before="238" w:after="62"/>
              <w:jc w:val="center"/>
              <w:rPr/>
            </w:pPr>
            <w:r>
              <w:rPr>
                <w:rFonts w:eastAsia="Times New Roman" w:cs="Calibri"/>
                <w:b/>
                <w:sz w:val="24"/>
                <w:szCs w:val="24"/>
                <w:lang w:eastAsia="it-IT"/>
              </w:rPr>
              <w:t xml:space="preserve"> </w:t>
            </w:r>
            <w:r>
              <w:rPr>
                <w:rFonts w:eastAsia="Times New Roman" w:cs="Calibri"/>
                <w:b/>
                <w:sz w:val="24"/>
                <w:szCs w:val="24"/>
                <w:lang w:eastAsia="it-IT"/>
              </w:rPr>
              <w:t>Anno scolastico 20</w:t>
            </w:r>
            <w:r>
              <w:rPr>
                <w:rFonts w:eastAsia="Times New Roman" w:cs="Calibri"/>
                <w:b/>
                <w:sz w:val="24"/>
                <w:szCs w:val="24"/>
                <w:lang w:eastAsia="it-IT"/>
              </w:rPr>
              <w:t>21</w:t>
            </w:r>
            <w:r>
              <w:rPr>
                <w:rFonts w:eastAsia="Times New Roman" w:cs="Calibri"/>
                <w:b/>
                <w:sz w:val="24"/>
                <w:szCs w:val="24"/>
                <w:lang w:eastAsia="it-IT"/>
              </w:rPr>
              <w:t>/2</w:t>
            </w:r>
            <w:r>
              <w:rPr>
                <w:rFonts w:eastAsia="Times New Roman" w:cs="Calibri"/>
                <w:b/>
                <w:sz w:val="24"/>
                <w:szCs w:val="24"/>
                <w:lang w:eastAsia="it-IT"/>
              </w:rPr>
              <w:t>2</w:t>
            </w:r>
          </w:p>
          <w:p>
            <w:pPr>
              <w:pStyle w:val="Normal"/>
              <w:numPr>
                <w:ilvl w:val="0"/>
                <w:numId w:val="0"/>
              </w:numPr>
              <w:spacing w:before="240" w:after="60"/>
              <w:jc w:val="center"/>
              <w:outlineLvl w:val="6"/>
              <w:rPr/>
            </w:pPr>
            <w:r>
              <w:rPr>
                <w:rFonts w:eastAsia="Times New Roman" w:cs="Calibri"/>
                <w:b/>
                <w:sz w:val="24"/>
                <w:szCs w:val="24"/>
                <w:lang w:eastAsia="it-IT"/>
              </w:rPr>
              <w:t xml:space="preserve">Programma          CLASSE    II      sez. </w:t>
            </w:r>
            <w:r>
              <w:rPr>
                <w:rFonts w:eastAsia="Times New Roman" w:cs="Calibri"/>
                <w:sz w:val="24"/>
                <w:szCs w:val="24"/>
                <w:lang w:eastAsia="it-IT"/>
              </w:rPr>
              <w:t xml:space="preserve"> </w:t>
            </w:r>
            <w:r>
              <w:rPr>
                <w:rFonts w:eastAsia="Times New Roman" w:cs="Calibri"/>
                <w:sz w:val="24"/>
                <w:szCs w:val="24"/>
                <w:lang w:eastAsia="it-IT"/>
              </w:rPr>
              <w:t>B MAT</w:t>
            </w:r>
            <w:r>
              <w:rPr>
                <w:rFonts w:eastAsia="Times New Roman" w:cs="Calibri"/>
                <w:sz w:val="24"/>
                <w:szCs w:val="24"/>
                <w:lang w:eastAsia="it-IT"/>
              </w:rPr>
              <w:t xml:space="preserve">                                </w:t>
            </w:r>
            <w:r>
              <w:rPr>
                <w:rFonts w:eastAsia="Times New Roman" w:cs="Calibri"/>
                <w:b/>
                <w:sz w:val="24"/>
                <w:szCs w:val="24"/>
                <w:lang w:eastAsia="it-IT"/>
              </w:rPr>
              <w:t xml:space="preserve">N. Allievi </w:t>
            </w:r>
          </w:p>
        </w:tc>
      </w:tr>
      <w:tr>
        <w:trPr>
          <w:trHeight w:val="454" w:hRule="atLeast"/>
        </w:trPr>
        <w:tc>
          <w:tcPr>
            <w:tcW w:w="46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numPr>
                <w:ilvl w:val="0"/>
                <w:numId w:val="0"/>
              </w:numPr>
              <w:spacing w:before="240" w:after="60"/>
              <w:outlineLvl w:val="6"/>
              <w:rPr/>
            </w:pPr>
            <w:r>
              <w:rPr>
                <w:rFonts w:eastAsia="Times New Roman" w:cs="Calibri"/>
                <w:sz w:val="24"/>
                <w:szCs w:val="24"/>
                <w:lang w:eastAsia="it-IT"/>
              </w:rPr>
              <w:t xml:space="preserve">Docente: </w:t>
            </w:r>
            <w:r>
              <w:rPr>
                <w:rFonts w:eastAsia="Times New Roman" w:cs="Calibri"/>
                <w:sz w:val="24"/>
                <w:szCs w:val="24"/>
                <w:lang w:eastAsia="it-IT"/>
              </w:rPr>
              <w:t>DEL VERME DAVIDE</w:t>
            </w:r>
          </w:p>
        </w:tc>
        <w:tc>
          <w:tcPr>
            <w:tcW w:w="57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numPr>
                <w:ilvl w:val="0"/>
                <w:numId w:val="0"/>
              </w:numPr>
              <w:spacing w:before="240" w:after="60"/>
              <w:outlineLvl w:val="6"/>
              <w:rPr>
                <w:rFonts w:ascii="Calibri" w:hAnsi="Calibri" w:eastAsia="Times New Roman" w:cs="Calibri"/>
                <w:b/>
                <w:b/>
                <w:sz w:val="24"/>
                <w:szCs w:val="24"/>
                <w:lang w:eastAsia="it-IT"/>
              </w:rPr>
            </w:pPr>
            <w:r>
              <w:rPr>
                <w:rFonts w:eastAsia="Times New Roman" w:cs="Calibri"/>
                <w:sz w:val="24"/>
                <w:szCs w:val="24"/>
                <w:lang w:eastAsia="it-IT"/>
              </w:rPr>
              <w:t>Disciplina: Scienze motorie e sportive</w:t>
            </w:r>
          </w:p>
        </w:tc>
      </w:tr>
      <w:tr>
        <w:trPr>
          <w:cantSplit w:val="true"/>
        </w:trPr>
        <w:tc>
          <w:tcPr>
            <w:tcW w:w="87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numPr>
                <w:ilvl w:val="0"/>
                <w:numId w:val="0"/>
              </w:numPr>
              <w:spacing w:before="240" w:after="60"/>
              <w:outlineLvl w:val="6"/>
              <w:rPr>
                <w:rFonts w:ascii="Calibri" w:hAnsi="Calibri" w:eastAsia="Times New Roman" w:cs="Calibri"/>
                <w:b/>
                <w:b/>
                <w:sz w:val="24"/>
                <w:szCs w:val="24"/>
                <w:lang w:eastAsia="it-IT"/>
              </w:rPr>
            </w:pPr>
            <w:r>
              <w:rPr>
                <w:rFonts w:eastAsia="Times New Roman" w:cs="Calibri"/>
                <w:sz w:val="24"/>
                <w:szCs w:val="24"/>
                <w:lang w:eastAsia="it-IT"/>
              </w:rPr>
              <w:t xml:space="preserve"> </w:t>
            </w:r>
            <w:r>
              <w:rPr>
                <w:rFonts w:eastAsia="Times New Roman" w:cs="Calibri"/>
                <w:sz w:val="24"/>
                <w:szCs w:val="24"/>
                <w:lang w:eastAsia="it-IT"/>
              </w:rPr>
              <w:t xml:space="preserve">Numero di ore settimanali di lezione                                                                              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numPr>
                <w:ilvl w:val="0"/>
                <w:numId w:val="0"/>
              </w:numPr>
              <w:spacing w:before="240" w:after="60"/>
              <w:outlineLvl w:val="6"/>
              <w:rPr>
                <w:rFonts w:ascii="Calibri" w:hAnsi="Calibri" w:eastAsia="Times New Roman" w:cs="Calibri"/>
                <w:b/>
                <w:b/>
                <w:sz w:val="24"/>
                <w:szCs w:val="24"/>
                <w:lang w:eastAsia="it-IT"/>
              </w:rPr>
            </w:pPr>
            <w:r>
              <w:rPr>
                <w:rFonts w:eastAsia="Times New Roman" w:cs="Calibri"/>
                <w:sz w:val="24"/>
                <w:szCs w:val="24"/>
                <w:lang w:eastAsia="it-IT"/>
              </w:rPr>
              <w:t>N.   2</w:t>
            </w:r>
          </w:p>
        </w:tc>
      </w:tr>
      <w:tr>
        <w:trPr>
          <w:trHeight w:val="69" w:hRule="atLeast"/>
          <w:cantSplit w:val="true"/>
        </w:trPr>
        <w:tc>
          <w:tcPr>
            <w:tcW w:w="51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numPr>
                <w:ilvl w:val="0"/>
                <w:numId w:val="0"/>
              </w:numPr>
              <w:spacing w:before="240" w:after="60"/>
              <w:outlineLvl w:val="6"/>
              <w:rPr>
                <w:rFonts w:ascii="Calibri" w:hAnsi="Calibri" w:eastAsia="Times New Roman" w:cs="Calibri"/>
                <w:b/>
                <w:b/>
                <w:sz w:val="24"/>
                <w:szCs w:val="24"/>
                <w:lang w:eastAsia="it-IT"/>
              </w:rPr>
            </w:pPr>
            <w:r>
              <w:rPr>
                <w:rFonts w:eastAsia="Times New Roman" w:cs="Calibri"/>
                <w:sz w:val="24"/>
                <w:szCs w:val="24"/>
                <w:lang w:eastAsia="it-IT"/>
              </w:rPr>
              <w:t>Numero di ore annuali previste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numPr>
                <w:ilvl w:val="0"/>
                <w:numId w:val="0"/>
              </w:numPr>
              <w:spacing w:before="240" w:after="60"/>
              <w:outlineLvl w:val="6"/>
              <w:rPr>
                <w:rFonts w:ascii="Calibri" w:hAnsi="Calibri" w:eastAsia="Times New Roman" w:cs="Calibri"/>
                <w:b/>
                <w:b/>
                <w:sz w:val="24"/>
                <w:szCs w:val="24"/>
                <w:lang w:eastAsia="it-IT"/>
              </w:rPr>
            </w:pPr>
            <w:r>
              <w:rPr>
                <w:rFonts w:eastAsia="Times New Roman" w:cs="Calibri"/>
                <w:sz w:val="24"/>
                <w:szCs w:val="24"/>
                <w:lang w:eastAsia="it-IT"/>
              </w:rPr>
              <w:t>curriculari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numPr>
                <w:ilvl w:val="0"/>
                <w:numId w:val="0"/>
              </w:numPr>
              <w:spacing w:before="240" w:after="60"/>
              <w:outlineLvl w:val="6"/>
              <w:rPr>
                <w:rFonts w:ascii="Calibri" w:hAnsi="Calibri" w:eastAsia="Times New Roman" w:cs="Calibri"/>
                <w:b/>
                <w:b/>
                <w:sz w:val="24"/>
                <w:szCs w:val="24"/>
                <w:lang w:eastAsia="it-IT"/>
              </w:rPr>
            </w:pPr>
            <w:r>
              <w:rPr>
                <w:rFonts w:eastAsia="Times New Roman" w:cs="Calibri"/>
                <w:sz w:val="24"/>
                <w:szCs w:val="24"/>
                <w:lang w:eastAsia="it-IT"/>
              </w:rPr>
              <w:t>N.  66</w:t>
            </w:r>
          </w:p>
        </w:tc>
      </w:tr>
      <w:tr>
        <w:trPr>
          <w:trHeight w:val="67" w:hRule="atLeast"/>
          <w:cantSplit w:val="true"/>
        </w:trPr>
        <w:tc>
          <w:tcPr>
            <w:tcW w:w="51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numPr>
                <w:ilvl w:val="0"/>
                <w:numId w:val="0"/>
              </w:numPr>
              <w:spacing w:before="240" w:after="60"/>
              <w:outlineLvl w:val="6"/>
              <w:rPr>
                <w:rFonts w:ascii="Calibri" w:hAnsi="Calibri" w:eastAsia="Times New Roman" w:cs="Calibri"/>
                <w:b/>
                <w:b/>
                <w:sz w:val="24"/>
                <w:szCs w:val="24"/>
                <w:lang w:eastAsia="it-IT"/>
              </w:rPr>
            </w:pPr>
            <w:r>
              <w:rPr>
                <w:rFonts w:eastAsia="Times New Roman" w:cs="Calibri"/>
                <w:sz w:val="24"/>
                <w:szCs w:val="24"/>
                <w:lang w:eastAsia="it-IT"/>
              </w:rPr>
              <w:t>Numero di ore annuali svolte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numPr>
                <w:ilvl w:val="0"/>
                <w:numId w:val="0"/>
              </w:numPr>
              <w:spacing w:before="240" w:after="60"/>
              <w:outlineLvl w:val="6"/>
              <w:rPr>
                <w:rFonts w:ascii="Calibri" w:hAnsi="Calibri" w:eastAsia="Times New Roman" w:cs="Calibri"/>
                <w:b/>
                <w:b/>
                <w:sz w:val="24"/>
                <w:szCs w:val="24"/>
                <w:lang w:eastAsia="it-IT"/>
              </w:rPr>
            </w:pPr>
            <w:r>
              <w:rPr>
                <w:rFonts w:eastAsia="Times New Roman" w:cs="Calibri"/>
                <w:sz w:val="24"/>
                <w:szCs w:val="24"/>
                <w:lang w:eastAsia="it-IT"/>
              </w:rPr>
              <w:t>curriculari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numPr>
                <w:ilvl w:val="0"/>
                <w:numId w:val="0"/>
              </w:numPr>
              <w:spacing w:before="240" w:after="60"/>
              <w:outlineLvl w:val="6"/>
              <w:rPr/>
            </w:pPr>
            <w:r>
              <w:rPr>
                <w:rFonts w:eastAsia="Times New Roman" w:cs="Calibri"/>
                <w:sz w:val="24"/>
                <w:szCs w:val="24"/>
                <w:lang w:eastAsia="it-IT"/>
              </w:rPr>
              <w:t>N. --</w:t>
            </w:r>
          </w:p>
        </w:tc>
      </w:tr>
      <w:tr>
        <w:trPr>
          <w:trHeight w:val="716" w:hRule="atLeast"/>
          <w:cantSplit w:val="true"/>
        </w:trPr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numPr>
                <w:ilvl w:val="0"/>
                <w:numId w:val="0"/>
              </w:numPr>
              <w:spacing w:before="240" w:after="60"/>
              <w:outlineLvl w:val="6"/>
              <w:rPr>
                <w:rFonts w:ascii="Calibri" w:hAnsi="Calibri" w:eastAsia="Times New Roman" w:cs="Calibri"/>
                <w:sz w:val="24"/>
                <w:szCs w:val="24"/>
                <w:lang w:eastAsia="it-IT"/>
              </w:rPr>
            </w:pPr>
            <w:r>
              <w:rPr>
                <w:rFonts w:eastAsia="Times New Roman" w:cs="Calibri"/>
                <w:sz w:val="24"/>
                <w:szCs w:val="24"/>
                <w:lang w:eastAsia="it-IT"/>
              </w:rPr>
              <w:t>Contenuti svolti</w:t>
            </w:r>
          </w:p>
        </w:tc>
        <w:tc>
          <w:tcPr>
            <w:tcW w:w="85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Calibri" w:hAnsi="Calibri" w:eastAsia="Calibri" w:cs="Calibri"/>
                <w:i/>
                <w:i/>
                <w:sz w:val="24"/>
                <w:szCs w:val="24"/>
              </w:rPr>
            </w:pPr>
            <w:r>
              <w:rPr>
                <w:rFonts w:eastAsia="Calibri" w:cs="Calibri"/>
                <w:i/>
                <w:sz w:val="24"/>
                <w:szCs w:val="24"/>
              </w:rPr>
              <w:t>Salute, benessere, sicurezza e prevenzione a scuola</w:t>
            </w:r>
          </w:p>
          <w:p>
            <w:pPr>
              <w:pStyle w:val="ListParagraph"/>
              <w:jc w:val="both"/>
              <w:rPr>
                <w:rFonts w:ascii="Calibri" w:hAnsi="Calibri" w:eastAsia="Calibri" w:cs="Calibri"/>
                <w:i/>
                <w:i/>
                <w:sz w:val="24"/>
                <w:szCs w:val="24"/>
              </w:rPr>
            </w:pPr>
            <w:r>
              <w:rPr>
                <w:rFonts w:eastAsia="Calibri" w:cs="Calibri"/>
                <w:i/>
                <w:sz w:val="24"/>
                <w:szCs w:val="24"/>
              </w:rPr>
            </w:r>
          </w:p>
          <w:p>
            <w:pPr>
              <w:pStyle w:val="Normal"/>
              <w:jc w:val="both"/>
              <w:rPr>
                <w:rFonts w:ascii="Calibri" w:hAnsi="Calibri" w:eastAsia="Calibri" w:cs="Calibri"/>
                <w:sz w:val="24"/>
                <w:szCs w:val="24"/>
              </w:rPr>
            </w:pPr>
            <w:r>
              <w:rPr>
                <w:rFonts w:eastAsia="Calibri" w:cs="Calibri"/>
                <w:sz w:val="24"/>
                <w:szCs w:val="24"/>
              </w:rPr>
              <w:t>Tutela della salute: informazioni sulle attività di riscaldamento, allenamento e sulle funzioni cardio-respiratorie. Mantenere il proprio stato di salute attraverso una corretta alimentazione.  Il primo soccorso: i traumi nella pratica sportiva.</w:t>
            </w:r>
          </w:p>
          <w:p>
            <w:pPr>
              <w:pStyle w:val="Normal"/>
              <w:jc w:val="both"/>
              <w:rPr>
                <w:rFonts w:ascii="Calibri" w:hAnsi="Calibri" w:eastAsia="Calibri" w:cs="Calibri"/>
                <w:sz w:val="24"/>
                <w:szCs w:val="24"/>
              </w:rPr>
            </w:pPr>
            <w:r>
              <w:rPr>
                <w:rFonts w:eastAsia="Calibri" w:cs="Calibri"/>
                <w:sz w:val="24"/>
                <w:szCs w:val="24"/>
              </w:rPr>
            </w:r>
          </w:p>
        </w:tc>
      </w:tr>
      <w:tr>
        <w:trPr>
          <w:trHeight w:val="795" w:hRule="atLeast"/>
          <w:cantSplit w:val="true"/>
        </w:trPr>
        <w:tc>
          <w:tcPr>
            <w:tcW w:w="184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numPr>
                <w:ilvl w:val="0"/>
                <w:numId w:val="0"/>
              </w:numPr>
              <w:spacing w:before="240" w:after="60"/>
              <w:outlineLvl w:val="6"/>
              <w:rPr>
                <w:rFonts w:ascii="Calibri" w:hAnsi="Calibri" w:eastAsia="Times New Roman" w:cs="Calibri"/>
                <w:b/>
                <w:b/>
                <w:sz w:val="24"/>
                <w:szCs w:val="24"/>
                <w:lang w:eastAsia="it-IT"/>
              </w:rPr>
            </w:pPr>
            <w:r>
              <w:rPr>
                <w:rFonts w:eastAsia="Times New Roman" w:cs="Calibri"/>
                <w:b/>
                <w:sz w:val="24"/>
                <w:szCs w:val="24"/>
                <w:lang w:eastAsia="it-IT"/>
              </w:rPr>
            </w:r>
          </w:p>
        </w:tc>
        <w:tc>
          <w:tcPr>
            <w:tcW w:w="85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ListParagraph"/>
              <w:numPr>
                <w:ilvl w:val="0"/>
                <w:numId w:val="1"/>
              </w:numPr>
              <w:rPr>
                <w:rFonts w:ascii="Calibri" w:hAnsi="Calibri" w:cs="Calibri"/>
                <w:i/>
                <w:i/>
                <w:sz w:val="24"/>
                <w:szCs w:val="24"/>
              </w:rPr>
            </w:pPr>
            <w:r>
              <w:rPr>
                <w:rFonts w:cs="Calibri"/>
                <w:i/>
                <w:sz w:val="24"/>
                <w:szCs w:val="24"/>
              </w:rPr>
              <w:t xml:space="preserve"> </w:t>
            </w:r>
            <w:r>
              <w:rPr>
                <w:rFonts w:cs="Calibri"/>
                <w:i/>
                <w:sz w:val="24"/>
                <w:szCs w:val="24"/>
              </w:rPr>
              <w:t>Percezione del sé attraverso lo sviluppo delle capacità motorie condizionali.</w:t>
            </w:r>
          </w:p>
          <w:p>
            <w:pPr>
              <w:pStyle w:val="ListParagraph"/>
              <w:numPr>
                <w:ilvl w:val="0"/>
                <w:numId w:val="1"/>
              </w:numPr>
              <w:rPr>
                <w:rFonts w:ascii="Calibri" w:hAnsi="Calibri" w:cs="Calibri"/>
                <w:i/>
                <w:i/>
                <w:sz w:val="24"/>
                <w:szCs w:val="24"/>
              </w:rPr>
            </w:pPr>
            <w:r>
              <w:rPr>
                <w:rFonts w:cs="Calibri"/>
                <w:i/>
                <w:sz w:val="24"/>
                <w:szCs w:val="24"/>
              </w:rPr>
              <w:t>Percezione del sé attraverso lo sviluppo delle capacità motorie coordinative.</w:t>
            </w:r>
          </w:p>
          <w:p>
            <w:pPr>
              <w:pStyle w:val="Normal"/>
              <w:rPr>
                <w:rFonts w:ascii="Calibri" w:hAnsi="Calibri" w:cs="Calibri"/>
                <w:i/>
                <w:i/>
                <w:sz w:val="24"/>
                <w:szCs w:val="24"/>
              </w:rPr>
            </w:pPr>
            <w:r>
              <w:rPr>
                <w:rFonts w:cs="Calibri"/>
                <w:i/>
                <w:sz w:val="24"/>
                <w:szCs w:val="24"/>
              </w:rPr>
            </w:r>
          </w:p>
          <w:p>
            <w:pPr>
              <w:pStyle w:val="Normal"/>
              <w:spacing w:before="0" w:after="200"/>
              <w:jc w:val="both"/>
              <w:rPr>
                <w:rFonts w:ascii="Calibri" w:hAnsi="Calibri" w:cs="Calibri"/>
                <w:i/>
                <w:i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Riscaldamento, fase cardiovascolare e defaticamento. Esercizi in situazioni dinamiche semplici. Esercizi a corpo libero. Esercizi eseguiti in situazioni spazio-temporali diverse. Semplici esercizi di mobilità articolare, allungamento muscolare, potenziamento muscolare a carattere generale. Esercizi di opposizione e resistenza. Miglioramento delle capacità coordinative e condizionali.  Attività ed esercizi di equilibrio in situazioni dinamiche.  Esercizi con piccoli e grandi attrezzi con carico rapportato all’età e al sesso degli alunni. Esercizi di equilibrio. Esercizi per il controllo e la percezione della postura corretta. Esercizi di corsa su distanze opportunamente programmate. Semplici percorsi in palestra utilizzando ostacoli artificiali.</w:t>
            </w:r>
          </w:p>
        </w:tc>
      </w:tr>
      <w:tr>
        <w:trPr>
          <w:trHeight w:val="1166" w:hRule="atLeast"/>
          <w:cantSplit w:val="true"/>
        </w:trPr>
        <w:tc>
          <w:tcPr>
            <w:tcW w:w="184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numPr>
                <w:ilvl w:val="0"/>
                <w:numId w:val="0"/>
              </w:numPr>
              <w:spacing w:before="240" w:after="60"/>
              <w:outlineLvl w:val="6"/>
              <w:rPr>
                <w:rFonts w:ascii="Calibri" w:hAnsi="Calibri" w:eastAsia="Times New Roman" w:cs="Calibri"/>
                <w:b/>
                <w:b/>
                <w:sz w:val="24"/>
                <w:szCs w:val="24"/>
                <w:lang w:eastAsia="it-IT"/>
              </w:rPr>
            </w:pPr>
            <w:r>
              <w:rPr>
                <w:rFonts w:eastAsia="Times New Roman" w:cs="Calibri"/>
                <w:b/>
                <w:sz w:val="24"/>
                <w:szCs w:val="24"/>
                <w:lang w:eastAsia="it-IT"/>
              </w:rPr>
            </w:r>
          </w:p>
        </w:tc>
        <w:tc>
          <w:tcPr>
            <w:tcW w:w="85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Calibri" w:hAnsi="Calibri" w:eastAsia="Calibri" w:cs="Calibri"/>
                <w:i/>
                <w:i/>
                <w:sz w:val="24"/>
                <w:szCs w:val="24"/>
              </w:rPr>
            </w:pPr>
            <w:r>
              <w:rPr>
                <w:rFonts w:eastAsia="Calibri" w:cs="Calibri"/>
                <w:i/>
                <w:sz w:val="24"/>
                <w:szCs w:val="24"/>
              </w:rPr>
              <w:t xml:space="preserve"> </w:t>
            </w:r>
            <w:r>
              <w:rPr>
                <w:rFonts w:eastAsia="Calibri" w:cs="Calibri"/>
                <w:i/>
                <w:sz w:val="24"/>
                <w:szCs w:val="24"/>
              </w:rPr>
              <w:t>Gli sport di squadra, le regole ed il fair play.</w:t>
            </w:r>
          </w:p>
          <w:p>
            <w:pPr>
              <w:pStyle w:val="Normal"/>
              <w:jc w:val="both"/>
              <w:rPr>
                <w:rFonts w:ascii="Calibri" w:hAnsi="Calibri" w:eastAsia="Calibri" w:cs="Calibri"/>
                <w:i/>
                <w:i/>
                <w:sz w:val="24"/>
                <w:szCs w:val="24"/>
              </w:rPr>
            </w:pPr>
            <w:r>
              <w:rPr>
                <w:rFonts w:eastAsia="Calibri" w:cs="Calibri"/>
                <w:i/>
                <w:sz w:val="24"/>
                <w:szCs w:val="24"/>
              </w:rPr>
            </w:r>
          </w:p>
          <w:p>
            <w:pPr>
              <w:pStyle w:val="Normal"/>
              <w:jc w:val="both"/>
              <w:rPr>
                <w:rFonts w:ascii="Calibri" w:hAnsi="Calibri" w:eastAsia="Calibri" w:cs="Calibri"/>
                <w:sz w:val="24"/>
                <w:szCs w:val="24"/>
              </w:rPr>
            </w:pPr>
            <w:r>
              <w:rPr>
                <w:rFonts w:eastAsia="Calibri" w:cs="Calibri"/>
                <w:sz w:val="24"/>
                <w:szCs w:val="24"/>
              </w:rPr>
              <w:t>Fondamentali individuali e di squadra della pallavolo e del calcio a cinque (applicazione in un contesto di gioco efficace).</w:t>
            </w:r>
            <w:r>
              <w:rPr>
                <w:rFonts w:eastAsia="Calibri" w:cs="Calibri"/>
                <w:i/>
                <w:sz w:val="24"/>
                <w:szCs w:val="24"/>
              </w:rPr>
              <w:t xml:space="preserve"> </w:t>
            </w:r>
            <w:r>
              <w:rPr>
                <w:rFonts w:eastAsia="Calibri" w:cs="Calibri"/>
                <w:sz w:val="24"/>
                <w:szCs w:val="24"/>
              </w:rPr>
              <w:t>Le</w:t>
            </w:r>
            <w:r>
              <w:rPr>
                <w:rFonts w:eastAsia="Calibri" w:cs="Calibri"/>
                <w:i/>
                <w:sz w:val="24"/>
                <w:szCs w:val="24"/>
              </w:rPr>
              <w:t xml:space="preserve"> </w:t>
            </w:r>
            <w:r>
              <w:rPr>
                <w:rFonts w:eastAsia="Calibri" w:cs="Calibri"/>
                <w:sz w:val="24"/>
                <w:szCs w:val="24"/>
              </w:rPr>
              <w:t>regole di gioco e schemi semplici. Esercitazioni di assistenza diretta e indiretta delle attività svolte.</w:t>
            </w:r>
          </w:p>
          <w:p>
            <w:pPr>
              <w:pStyle w:val="Normal"/>
              <w:jc w:val="both"/>
              <w:rPr>
                <w:rFonts w:ascii="Calibri" w:hAnsi="Calibri" w:eastAsia="Calibri" w:cs="Calibri"/>
                <w:sz w:val="24"/>
                <w:szCs w:val="24"/>
              </w:rPr>
            </w:pPr>
            <w:r>
              <w:rPr>
                <w:rFonts w:eastAsia="Calibri" w:cs="Calibri"/>
                <w:sz w:val="24"/>
                <w:szCs w:val="24"/>
              </w:rPr>
              <w:t>DaD: elementi di tattica, tecnica e regolamento della pallavolo</w:t>
            </w:r>
          </w:p>
          <w:p>
            <w:pPr>
              <w:pStyle w:val="Normal"/>
              <w:jc w:val="both"/>
              <w:rPr>
                <w:rFonts w:ascii="Calibri" w:hAnsi="Calibri" w:eastAsia="Calibri" w:cs="Calibri"/>
                <w:sz w:val="24"/>
                <w:szCs w:val="24"/>
              </w:rPr>
            </w:pPr>
            <w:r>
              <w:rPr>
                <w:rFonts w:eastAsia="Calibri" w:cs="Calibri"/>
                <w:sz w:val="24"/>
                <w:szCs w:val="24"/>
              </w:rPr>
            </w:r>
          </w:p>
        </w:tc>
      </w:tr>
      <w:tr>
        <w:trPr>
          <w:trHeight w:val="701" w:hRule="atLeast"/>
          <w:cantSplit w:val="true"/>
        </w:trPr>
        <w:tc>
          <w:tcPr>
            <w:tcW w:w="184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numPr>
                <w:ilvl w:val="0"/>
                <w:numId w:val="0"/>
              </w:numPr>
              <w:spacing w:before="240" w:after="60"/>
              <w:outlineLvl w:val="6"/>
              <w:rPr>
                <w:rFonts w:ascii="Calibri" w:hAnsi="Calibri" w:eastAsia="Times New Roman" w:cs="Calibri"/>
                <w:b/>
                <w:b/>
                <w:sz w:val="24"/>
                <w:szCs w:val="24"/>
                <w:lang w:eastAsia="it-IT"/>
              </w:rPr>
            </w:pPr>
            <w:r>
              <w:rPr>
                <w:rFonts w:eastAsia="Times New Roman" w:cs="Calibri"/>
                <w:b/>
                <w:sz w:val="24"/>
                <w:szCs w:val="24"/>
                <w:lang w:eastAsia="it-IT"/>
              </w:rPr>
            </w:r>
          </w:p>
        </w:tc>
        <w:tc>
          <w:tcPr>
            <w:tcW w:w="85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Calibri" w:hAnsi="Calibri" w:eastAsia="Calibri" w:cs="Calibri"/>
                <w:i/>
                <w:i/>
                <w:sz w:val="24"/>
                <w:szCs w:val="24"/>
              </w:rPr>
            </w:pPr>
            <w:r>
              <w:rPr>
                <w:rFonts w:eastAsia="Calibri" w:cs="Calibri"/>
                <w:i/>
                <w:sz w:val="24"/>
                <w:szCs w:val="24"/>
              </w:rPr>
              <w:t xml:space="preserve"> </w:t>
            </w:r>
            <w:r>
              <w:rPr>
                <w:rFonts w:eastAsia="Calibri" w:cs="Calibri"/>
                <w:i/>
                <w:sz w:val="24"/>
                <w:szCs w:val="24"/>
              </w:rPr>
              <w:t>Gli sport individuali ed in ambiente naturale, le regole ed il fair play.</w:t>
            </w:r>
          </w:p>
          <w:p>
            <w:pPr>
              <w:pStyle w:val="Normal"/>
              <w:jc w:val="both"/>
              <w:rPr>
                <w:rFonts w:ascii="Calibri" w:hAnsi="Calibri" w:eastAsia="Calibri" w:cs="Calibri"/>
                <w:i/>
                <w:i/>
                <w:sz w:val="24"/>
                <w:szCs w:val="24"/>
              </w:rPr>
            </w:pPr>
            <w:r>
              <w:rPr>
                <w:rFonts w:eastAsia="Calibri" w:cs="Calibri"/>
                <w:i/>
                <w:sz w:val="24"/>
                <w:szCs w:val="24"/>
              </w:rPr>
            </w:r>
          </w:p>
          <w:p>
            <w:pPr>
              <w:pStyle w:val="Normal"/>
              <w:jc w:val="both"/>
              <w:rPr>
                <w:rFonts w:ascii="Calibri" w:hAnsi="Calibri" w:eastAsia="Calibri" w:cs="Calibri"/>
                <w:sz w:val="24"/>
                <w:szCs w:val="24"/>
              </w:rPr>
            </w:pPr>
            <w:r>
              <w:rPr>
                <w:rFonts w:eastAsia="Calibri" w:cs="Calibri"/>
                <w:sz w:val="24"/>
                <w:szCs w:val="24"/>
              </w:rPr>
              <w:t>Orientarsi in contesti diversificati. Marcia e corsa in ambiente naturale. Atletica leggera: corsa di resistenza, balzi, corsa veloce, salto in lungo, lancio del vortex, getto del peso. Tennis tavolo e badminton. Il gioco della dama e degli scacchi.</w:t>
            </w:r>
          </w:p>
          <w:p>
            <w:pPr>
              <w:pStyle w:val="Normal"/>
              <w:jc w:val="both"/>
              <w:rPr>
                <w:rFonts w:ascii="Calibri" w:hAnsi="Calibri" w:eastAsia="Calibri" w:cs="Calibri"/>
                <w:sz w:val="24"/>
                <w:szCs w:val="24"/>
              </w:rPr>
            </w:pPr>
            <w:r>
              <w:rPr>
                <w:rFonts w:eastAsia="Calibri" w:cs="Calibri"/>
                <w:sz w:val="24"/>
                <w:szCs w:val="24"/>
              </w:rPr>
              <w:t>DaD: elementi di tattica, tecnica e regolamento del tennis tavolo</w:t>
            </w:r>
          </w:p>
          <w:p>
            <w:pPr>
              <w:pStyle w:val="Normal"/>
              <w:jc w:val="both"/>
              <w:rPr>
                <w:rFonts w:ascii="Calibri" w:hAnsi="Calibri" w:eastAsia="Calibri" w:cs="Calibri"/>
                <w:sz w:val="24"/>
                <w:szCs w:val="24"/>
              </w:rPr>
            </w:pPr>
            <w:r>
              <w:rPr>
                <w:rFonts w:eastAsia="Calibri" w:cs="Calibri"/>
                <w:sz w:val="24"/>
                <w:szCs w:val="24"/>
              </w:rPr>
            </w:r>
          </w:p>
        </w:tc>
      </w:tr>
      <w:tr>
        <w:trPr>
          <w:trHeight w:val="701" w:hRule="atLeast"/>
          <w:cantSplit w:val="true"/>
        </w:trPr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numPr>
                <w:ilvl w:val="0"/>
                <w:numId w:val="0"/>
              </w:numPr>
              <w:spacing w:before="240" w:after="60"/>
              <w:outlineLvl w:val="6"/>
              <w:rPr>
                <w:rFonts w:ascii="Calibri" w:hAnsi="Calibri" w:eastAsia="Times New Roman" w:cs="Calibri"/>
                <w:b/>
                <w:b/>
                <w:sz w:val="24"/>
                <w:szCs w:val="24"/>
                <w:lang w:eastAsia="it-IT"/>
              </w:rPr>
            </w:pPr>
            <w:r>
              <w:rPr>
                <w:rFonts w:eastAsia="Times New Roman" w:cs="Calibri"/>
                <w:sz w:val="24"/>
                <w:szCs w:val="24"/>
                <w:lang w:eastAsia="it-IT"/>
              </w:rPr>
              <w:t>Firma del Docente</w:t>
            </w:r>
          </w:p>
        </w:tc>
        <w:tc>
          <w:tcPr>
            <w:tcW w:w="85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Calibri"/>
                <w:smallCaps/>
                <w:sz w:val="24"/>
                <w:szCs w:val="24"/>
                <w:lang w:eastAsia="it-IT"/>
              </w:rPr>
              <w:t xml:space="preserve">Prof.  </w:t>
            </w:r>
            <w:bookmarkStart w:id="0" w:name="_GoBack"/>
            <w:bookmarkEnd w:id="0"/>
            <w:r>
              <w:rPr/>
              <w:t>DEL VERME DAVIDE</w:t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720" w:right="720" w:header="0" w:top="720" w:footer="0" w:bottom="720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Calibri">
    <w:charset w:val="00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lvl w:ilvl="0">
      <w:start w:val="4"/>
      <w:numFmt w:val="decimal"/>
      <w:lvlText w:val="%1."/>
      <w:lvlJc w:val="left"/>
      <w:pPr>
        <w:ind w:left="785" w:hanging="360"/>
      </w:pPr>
    </w:lvl>
    <w:lvl w:ilvl="1">
      <w:start w:val="1"/>
      <w:numFmt w:val="lowerLetter"/>
      <w:lvlText w:val="%2."/>
      <w:lvlJc w:val="left"/>
      <w:pPr>
        <w:ind w:left="1505" w:hanging="360"/>
      </w:pPr>
    </w:lvl>
    <w:lvl w:ilvl="2">
      <w:start w:val="1"/>
      <w:numFmt w:val="lowerRoman"/>
      <w:lvlText w:val="%3."/>
      <w:lvlJc w:val="right"/>
      <w:pPr>
        <w:ind w:left="2225" w:hanging="180"/>
      </w:pPr>
    </w:lvl>
    <w:lvl w:ilvl="3">
      <w:start w:val="1"/>
      <w:numFmt w:val="decimal"/>
      <w:lvlText w:val="%4."/>
      <w:lvlJc w:val="left"/>
      <w:pPr>
        <w:ind w:left="2945" w:hanging="360"/>
      </w:pPr>
    </w:lvl>
    <w:lvl w:ilvl="4">
      <w:start w:val="1"/>
      <w:numFmt w:val="lowerLetter"/>
      <w:lvlText w:val="%5."/>
      <w:lvlJc w:val="left"/>
      <w:pPr>
        <w:ind w:left="3665" w:hanging="360"/>
      </w:pPr>
    </w:lvl>
    <w:lvl w:ilvl="5">
      <w:start w:val="1"/>
      <w:numFmt w:val="lowerRoman"/>
      <w:lvlText w:val="%6."/>
      <w:lvlJc w:val="right"/>
      <w:pPr>
        <w:ind w:left="4385" w:hanging="180"/>
      </w:pPr>
    </w:lvl>
    <w:lvl w:ilvl="6">
      <w:start w:val="1"/>
      <w:numFmt w:val="decimal"/>
      <w:lvlText w:val="%7."/>
      <w:lvlJc w:val="left"/>
      <w:pPr>
        <w:ind w:left="5105" w:hanging="360"/>
      </w:pPr>
    </w:lvl>
    <w:lvl w:ilvl="7">
      <w:start w:val="1"/>
      <w:numFmt w:val="lowerLetter"/>
      <w:lvlText w:val="%8."/>
      <w:lvlJc w:val="left"/>
      <w:pPr>
        <w:ind w:left="5825" w:hanging="360"/>
      </w:pPr>
    </w:lvl>
    <w:lvl w:ilvl="8">
      <w:start w:val="1"/>
      <w:numFmt w:val="lowerRoman"/>
      <w:lvlText w:val="%9."/>
      <w:lvlJc w:val="right"/>
      <w:pPr>
        <w:ind w:left="6545" w:hanging="180"/>
      </w:pPr>
    </w:lvl>
  </w:abstractNum>
  <w:abstractNum w:abstractNumId="3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it-IT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e161d4"/>
    <w:pPr>
      <w:widowControl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it-IT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Arial" w:hAnsi="Arial" w:eastAsia="Microsoft YaHei" w:cs="Lucida Sans"/>
      <w:sz w:val="28"/>
      <w:szCs w:val="28"/>
    </w:rPr>
  </w:style>
  <w:style w:type="paragraph" w:styleId="Corpodeltesto">
    <w:name w:val="Body Text"/>
    <w:basedOn w:val="Normal"/>
    <w:pPr>
      <w:spacing w:lineRule="auto" w:line="276" w:before="0" w:after="140"/>
    </w:pPr>
    <w:rPr/>
  </w:style>
  <w:style w:type="paragraph" w:styleId="Elenco">
    <w:name w:val="List"/>
    <w:basedOn w:val="Corpodeltesto"/>
    <w:pPr/>
    <w:rPr>
      <w:rFonts w:cs="Lucida Sans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Lucida Sans"/>
    </w:rPr>
  </w:style>
  <w:style w:type="paragraph" w:styleId="ListParagraph">
    <w:name w:val="List Paragraph"/>
    <w:basedOn w:val="Normal"/>
    <w:uiPriority w:val="34"/>
    <w:qFormat/>
    <w:rsid w:val="00e161d4"/>
    <w:pPr>
      <w:spacing w:before="0" w:after="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Trio_Office/6.2.8.2$Windows_x86 LibreOffice_project/</Application>
  <Pages>1</Pages>
  <Words>328</Words>
  <Characters>1991</Characters>
  <CharactersWithSpaces>2437</CharactersWithSpaces>
  <Paragraphs>27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2020-06-01T07:43:00Z</dcterms:created>
  <dc:creator>giovanni morrone</dc:creator>
  <dc:description/>
  <dc:language>it-IT</dc:language>
  <cp:lastModifiedBy/>
  <dcterms:modified xsi:type="dcterms:W3CDTF">2022-06-01T12:35:41Z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